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מילות שאלה – מי? מה? איפה? 🗝️</w:t>
            </w:r>
          </w:p>
          <w:p>
            <w:pPr>
              <w:bidi/>
              <w:jc w:val="right"/>
            </w:pPr>
            <w:r>
              <w:rPr>
                <w:rFonts w:ascii="Arial" w:hAnsi="Arial" w:cs="Arial" w:eastAsia="Arial"/>
                <w:lang w:val="he-IL" w:bidi="he-IL"/>
                <w:b/>
                <w:color w:val="3C1361"/>
                <w:sz w:val="32"/>
                <w:rtl/>
                <w:szCs w:val="32"/>
                <w:bCs/>
              </w:rPr>
              <w:t>חוברת תרגול – מילות שאלה: מי? מה? איפה?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ולהשתמש נכון במילות שאלה בסיסיות ומתקדמות</w:t>
      </w:r>
    </w:p>
    <w:p>
      <w:pPr>
        <w:bidi/>
        <w:spacing w:after="80"/>
        <w:jc w:val="right"/>
      </w:pPr>
      <w:r>
        <w:rPr>
          <w:rFonts w:ascii="Arial" w:hAnsi="Arial" w:cs="Arial" w:eastAsia="Arial"/>
          <w:lang w:val="he-IL" w:bidi="he-IL"/>
          <w:sz w:val="22"/>
          <w:rtl/>
          <w:szCs w:val="22"/>
        </w:rPr>
        <w:t>• להבחין בין שאלות סיבה לשאלות מטרה בהקשר טקסטואלי</w:t>
      </w:r>
    </w:p>
    <w:p>
      <w:pPr>
        <w:bidi/>
        <w:spacing w:after="80"/>
        <w:jc w:val="right"/>
      </w:pPr>
      <w:r>
        <w:rPr>
          <w:rFonts w:ascii="Arial" w:hAnsi="Arial" w:cs="Arial" w:eastAsia="Arial"/>
          <w:lang w:val="he-IL" w:bidi="he-IL"/>
          <w:sz w:val="22"/>
          <w:rtl/>
          <w:szCs w:val="22"/>
        </w:rPr>
        <w:t>• לנתח קטע קריאה ולענות על שאלות הבנה ברמת תיכון</w:t>
      </w:r>
    </w:p>
    <w:p>
      <w:pPr>
        <w:bidi/>
        <w:spacing w:after="80"/>
        <w:jc w:val="right"/>
      </w:pPr>
      <w:r>
        <w:rPr>
          <w:rFonts w:ascii="Arial" w:hAnsi="Arial" w:cs="Arial" w:eastAsia="Arial"/>
          <w:lang w:val="he-IL" w:bidi="he-IL"/>
          <w:sz w:val="22"/>
          <w:rtl/>
          <w:szCs w:val="22"/>
        </w:rPr>
        <w:t>• לנסח שאלות עצמאיות, מדויקות ומגוונות על טקסט נתון</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מילות שאלה: מהבסיס לרמה גבוהה – התאמת מילות שאלה</w:t>
      </w:r>
    </w:p>
    <w:p>
      <w:pPr>
        <w:bidi/>
        <w:spacing w:after="40"/>
        <w:jc w:val="right"/>
      </w:pPr>
      <w:r>
        <w:rPr>
          <w:rFonts w:ascii="Arial" w:hAnsi="Arial" w:cs="Arial" w:eastAsia="Arial"/>
          <w:lang w:val="he-IL" w:bidi="he-IL"/>
          <w:sz w:val="22"/>
          <w:rtl/>
          <w:szCs w:val="22"/>
        </w:rPr>
        <w:t>1 – ד (שואלת על אדם)</w:t>
      </w:r>
    </w:p>
    <w:p>
      <w:pPr>
        <w:bidi/>
        <w:spacing w:after="40"/>
        <w:jc w:val="right"/>
      </w:pPr>
      <w:r>
        <w:rPr>
          <w:rFonts w:ascii="Arial" w:hAnsi="Arial" w:cs="Arial" w:eastAsia="Arial"/>
          <w:lang w:val="he-IL" w:bidi="he-IL"/>
          <w:sz w:val="22"/>
          <w:rtl/>
          <w:szCs w:val="22"/>
        </w:rPr>
        <w:t>2 – ג (שואלת על דבר או עניין)</w:t>
      </w:r>
    </w:p>
    <w:p>
      <w:pPr>
        <w:bidi/>
        <w:spacing w:after="40"/>
        <w:jc w:val="right"/>
      </w:pPr>
      <w:r>
        <w:rPr>
          <w:rFonts w:ascii="Arial" w:hAnsi="Arial" w:cs="Arial" w:eastAsia="Arial"/>
          <w:lang w:val="he-IL" w:bidi="he-IL"/>
          <w:sz w:val="22"/>
          <w:rtl/>
          <w:szCs w:val="22"/>
        </w:rPr>
        <w:t>3 – א (שואלת על מקום)</w:t>
      </w:r>
    </w:p>
    <w:p>
      <w:pPr>
        <w:bidi/>
        <w:spacing w:after="40"/>
        <w:jc w:val="right"/>
      </w:pPr>
      <w:r>
        <w:rPr>
          <w:rFonts w:ascii="Arial" w:hAnsi="Arial" w:cs="Arial" w:eastAsia="Arial"/>
          <w:lang w:val="he-IL" w:bidi="he-IL"/>
          <w:sz w:val="22"/>
          <w:rtl/>
          <w:szCs w:val="22"/>
        </w:rPr>
        <w:t>4 – ב (שואלת על זמן)</w:t>
      </w:r>
    </w:p>
    <w:p>
      <w:pPr>
        <w:bidi/>
        <w:pStyle w:val="Heading3"/>
        <w:spacing w:after="80"/>
        <w:jc w:val="right"/>
      </w:pPr>
      <w:r>
        <w:rPr>
          <w:rFonts w:ascii="Arial" w:hAnsi="Arial" w:cs="Arial" w:eastAsia="Arial"/>
          <w:lang w:val="he-IL" w:bidi="he-IL"/>
          <w:b/>
          <w:color w:val="DD6B20"/>
          <w:sz w:val="26"/>
          <w:rtl/>
          <w:szCs w:val="26"/>
          <w:bCs/>
        </w:rPr>
        <w:t>חלק ב׳ – פרק 1 · מילות שאלה: מהבסיס לרמה גבוהה – ממילים פשוטות למילים גבוהות</w:t>
      </w:r>
    </w:p>
    <w:p>
      <w:pPr>
        <w:bidi/>
        <w:spacing w:after="40"/>
        <w:jc w:val="right"/>
      </w:pPr>
      <w:r>
        <w:rPr>
          <w:rFonts w:ascii="Arial" w:hAnsi="Arial" w:cs="Arial" w:eastAsia="Arial"/>
          <w:lang w:val="he-IL" w:bidi="he-IL"/>
          <w:sz w:val="22"/>
          <w:rtl/>
          <w:szCs w:val="22"/>
        </w:rPr>
        <w:t>1. א – איך</w:t>
      </w:r>
    </w:p>
    <w:p>
      <w:pPr>
        <w:bidi/>
        <w:spacing w:after="40"/>
        <w:jc w:val="right"/>
      </w:pPr>
      <w:r>
        <w:rPr>
          <w:rFonts w:ascii="Arial" w:hAnsi="Arial" w:cs="Arial" w:eastAsia="Arial"/>
          <w:lang w:val="he-IL" w:bidi="he-IL"/>
          <w:sz w:val="22"/>
          <w:rtl/>
          <w:szCs w:val="22"/>
        </w:rPr>
        <w:t>2. א – מה המטרה</w:t>
      </w:r>
    </w:p>
    <w:p>
      <w:pPr>
        <w:bidi/>
        <w:pStyle w:val="Heading3"/>
        <w:spacing w:after="80"/>
        <w:jc w:val="right"/>
      </w:pPr>
      <w:r>
        <w:rPr>
          <w:rFonts w:ascii="Arial" w:hAnsi="Arial" w:cs="Arial" w:eastAsia="Arial"/>
          <w:lang w:val="he-IL" w:bidi="he-IL"/>
          <w:b/>
          <w:color w:val="3182CE"/>
          <w:sz w:val="26"/>
          <w:rtl/>
          <w:szCs w:val="26"/>
          <w:bCs/>
        </w:rPr>
        <w:t>חלק ג׳ – פרק 1 · מילות שאלה: מהבסיס לרמה גבוהה – כתיבה ושאלות עומק</w:t>
      </w:r>
    </w:p>
    <w:p>
      <w:pPr>
        <w:bidi/>
        <w:spacing w:after="40"/>
        <w:jc w:val="right"/>
      </w:pPr>
      <w:r>
        <w:rPr>
          <w:rFonts w:ascii="Arial" w:hAnsi="Arial" w:cs="Arial" w:eastAsia="Arial"/>
          <w:lang w:val="he-IL" w:bidi="he-IL"/>
          <w:sz w:val="22"/>
          <w:rtl/>
          <w:szCs w:val="22"/>
        </w:rPr>
        <w:t>1. לדוגמה: באיזה אופן תמר למדה עברית כל כך מהר?</w:t>
      </w:r>
    </w:p>
    <w:p>
      <w:pPr>
        <w:bidi/>
        <w:pStyle w:val="Heading3"/>
        <w:spacing w:after="80"/>
        <w:jc w:val="right"/>
      </w:pPr>
      <w:r>
        <w:rPr>
          <w:rFonts w:ascii="Arial" w:hAnsi="Arial" w:cs="Arial" w:eastAsia="Arial"/>
          <w:lang w:val="he-IL" w:bidi="he-IL"/>
          <w:b/>
          <w:color w:val="38A169"/>
          <w:sz w:val="26"/>
          <w:rtl/>
          <w:szCs w:val="26"/>
          <w:bCs/>
        </w:rPr>
        <w:t>חלק ד׳ – פרק 2 · שאלות סיבה ושאלות מטרה – הכרת מילות השאלה</w:t>
      </w:r>
    </w:p>
    <w:p>
      <w:pPr>
        <w:bidi/>
        <w:spacing w:after="40"/>
        <w:jc w:val="right"/>
      </w:pPr>
      <w:r>
        <w:rPr>
          <w:rFonts w:ascii="Arial" w:hAnsi="Arial" w:cs="Arial" w:eastAsia="Arial"/>
          <w:lang w:val="he-IL" w:bidi="he-IL"/>
          <w:sz w:val="22"/>
          <w:rtl/>
          <w:szCs w:val="22"/>
        </w:rPr>
        <w:t>1. ב – מדוע</w:t>
      </w:r>
    </w:p>
    <w:p>
      <w:pPr>
        <w:bidi/>
        <w:spacing w:after="40"/>
        <w:jc w:val="right"/>
      </w:pPr>
      <w:r>
        <w:rPr>
          <w:rFonts w:ascii="Arial" w:hAnsi="Arial" w:cs="Arial" w:eastAsia="Arial"/>
          <w:lang w:val="he-IL" w:bidi="he-IL"/>
          <w:sz w:val="22"/>
          <w:rtl/>
          <w:szCs w:val="22"/>
        </w:rPr>
        <w:t>2. ג – לשם מה</w:t>
      </w:r>
    </w:p>
    <w:p>
      <w:pPr>
        <w:bidi/>
        <w:pStyle w:val="Heading3"/>
        <w:spacing w:after="80"/>
        <w:jc w:val="right"/>
      </w:pPr>
      <w:r>
        <w:rPr>
          <w:rFonts w:ascii="Arial" w:hAnsi="Arial" w:cs="Arial" w:eastAsia="Arial"/>
          <w:lang w:val="he-IL" w:bidi="he-IL"/>
          <w:b/>
          <w:color w:val="805AD5"/>
          <w:sz w:val="26"/>
          <w:rtl/>
          <w:szCs w:val="26"/>
          <w:bCs/>
        </w:rPr>
        <w:t>חלק ה׳ – פרק 2 · שאלות סיבה ושאלות מטרה – דוגמאות מהסיפור</w:t>
      </w:r>
    </w:p>
    <w:p>
      <w:pPr>
        <w:bidi/>
        <w:spacing w:after="40"/>
        <w:jc w:val="right"/>
      </w:pPr>
      <w:r>
        <w:rPr>
          <w:rFonts w:ascii="Arial" w:hAnsi="Arial" w:cs="Arial" w:eastAsia="Arial"/>
          <w:lang w:val="he-IL" w:bidi="he-IL"/>
          <w:sz w:val="22"/>
          <w:rtl/>
          <w:szCs w:val="22"/>
        </w:rPr>
        <w:t>1 – ב (שאלת סיבה)</w:t>
      </w:r>
    </w:p>
    <w:p>
      <w:pPr>
        <w:bidi/>
        <w:spacing w:after="40"/>
        <w:jc w:val="right"/>
      </w:pPr>
      <w:r>
        <w:rPr>
          <w:rFonts w:ascii="Arial" w:hAnsi="Arial" w:cs="Arial" w:eastAsia="Arial"/>
          <w:lang w:val="he-IL" w:bidi="he-IL"/>
          <w:sz w:val="22"/>
          <w:rtl/>
          <w:szCs w:val="22"/>
        </w:rPr>
        <w:t>2 – א (שאלת מטרה)</w:t>
      </w:r>
    </w:p>
    <w:p>
      <w:pPr>
        <w:bidi/>
        <w:pStyle w:val="Heading3"/>
        <w:spacing w:after="80"/>
        <w:jc w:val="right"/>
      </w:pPr>
      <w:r>
        <w:rPr>
          <w:rFonts w:ascii="Arial" w:hAnsi="Arial" w:cs="Arial" w:eastAsia="Arial"/>
          <w:lang w:val="he-IL" w:bidi="he-IL"/>
          <w:b/>
          <w:color w:val="D53F8C"/>
          <w:sz w:val="26"/>
          <w:rtl/>
          <w:szCs w:val="26"/>
          <w:bCs/>
        </w:rPr>
        <w:t>חלק ו׳ – פרק 2 · שאלות סיבה ושאלות מטרה – השלמה</w:t>
      </w:r>
    </w:p>
    <w:p>
      <w:pPr>
        <w:bidi/>
        <w:spacing w:after="40"/>
        <w:jc w:val="right"/>
      </w:pPr>
      <w:r>
        <w:rPr>
          <w:rFonts w:ascii="Arial" w:hAnsi="Arial" w:cs="Arial" w:eastAsia="Arial"/>
          <w:lang w:val="he-IL" w:bidi="he-IL"/>
          <w:sz w:val="22"/>
          <w:rtl/>
          <w:szCs w:val="22"/>
        </w:rPr>
        <w:t>1. קשר</w:t>
      </w:r>
    </w:p>
    <w:p>
      <w:pPr>
        <w:bidi/>
        <w:pStyle w:val="Heading3"/>
        <w:spacing w:after="80"/>
        <w:jc w:val="right"/>
      </w:pPr>
      <w:r>
        <w:rPr>
          <w:rFonts w:ascii="Arial" w:hAnsi="Arial" w:cs="Arial" w:eastAsia="Arial"/>
          <w:lang w:val="he-IL" w:bidi="he-IL"/>
          <w:b/>
          <w:color w:val="E53E3E"/>
          <w:sz w:val="26"/>
          <w:rtl/>
          <w:szCs w:val="26"/>
          <w:bCs/>
        </w:rPr>
        <w:t>חלק ז׳ – פרק 2 · שאלות סיבה ושאלות מטרה – כתיבה ויישום</w:t>
      </w:r>
    </w:p>
    <w:p>
      <w:pPr>
        <w:bidi/>
        <w:spacing w:after="40"/>
        <w:jc w:val="right"/>
      </w:pPr>
      <w:r>
        <w:rPr>
          <w:rFonts w:ascii="Arial" w:hAnsi="Arial" w:cs="Arial" w:eastAsia="Arial"/>
          <w:lang w:val="he-IL" w:bidi="he-IL"/>
          <w:sz w:val="22"/>
          <w:rtl/>
          <w:szCs w:val="22"/>
        </w:rPr>
        <w:t>1. לדוגמה: מדוע תמר החליטה לשאול שאלה בכל יום בעברית?</w:t>
      </w:r>
    </w:p>
    <w:p>
      <w:pPr>
        <w:bidi/>
        <w:pStyle w:val="Heading3"/>
        <w:spacing w:after="80"/>
        <w:jc w:val="right"/>
      </w:pPr>
      <w:r>
        <w:rPr>
          <w:rFonts w:ascii="Arial" w:hAnsi="Arial" w:cs="Arial" w:eastAsia="Arial"/>
          <w:lang w:val="he-IL" w:bidi="he-IL"/>
          <w:b/>
          <w:color w:val="DD6B20"/>
          <w:sz w:val="26"/>
          <w:rtl/>
          <w:szCs w:val="26"/>
          <w:bCs/>
        </w:rPr>
        <w:t>חלק ח׳ – פרק 3 · קריאה מעמיקה: "שאלה טובה פותחת דלת" – הבנת הנקרא</w:t>
      </w:r>
    </w:p>
    <w:p>
      <w:pPr>
        <w:bidi/>
        <w:spacing w:after="40"/>
        <w:jc w:val="right"/>
      </w:pPr>
      <w:r>
        <w:rPr>
          <w:rFonts w:ascii="Arial" w:hAnsi="Arial" w:cs="Arial" w:eastAsia="Arial"/>
          <w:lang w:val="he-IL" w:bidi="he-IL"/>
          <w:sz w:val="22"/>
          <w:rtl/>
          <w:szCs w:val="22"/>
        </w:rPr>
        <w:t>1. ב – ארגנטינה</w:t>
      </w:r>
    </w:p>
    <w:p>
      <w:pPr>
        <w:bidi/>
        <w:spacing w:after="40"/>
        <w:jc w:val="right"/>
      </w:pPr>
      <w:r>
        <w:rPr>
          <w:rFonts w:ascii="Arial" w:hAnsi="Arial" w:cs="Arial" w:eastAsia="Arial"/>
          <w:lang w:val="he-IL" w:bidi="he-IL"/>
          <w:sz w:val="22"/>
          <w:rtl/>
          <w:szCs w:val="22"/>
        </w:rPr>
        <w:t>2. ב – 16</w:t>
      </w:r>
    </w:p>
    <w:p>
      <w:pPr>
        <w:bidi/>
        <w:pStyle w:val="Heading3"/>
        <w:spacing w:after="80"/>
        <w:jc w:val="right"/>
      </w:pPr>
      <w:r>
        <w:rPr>
          <w:rFonts w:ascii="Arial" w:hAnsi="Arial" w:cs="Arial" w:eastAsia="Arial"/>
          <w:lang w:val="he-IL" w:bidi="he-IL"/>
          <w:b/>
          <w:color w:val="3182CE"/>
          <w:sz w:val="26"/>
          <w:rtl/>
          <w:szCs w:val="26"/>
          <w:bCs/>
        </w:rPr>
        <w:t>חלק ט׳ – פרק 3 · קריאה מעמיקה: "שאלה טובה פותחת דלת" – מילות שאלה מתוך הקטע</w:t>
      </w:r>
    </w:p>
    <w:p>
      <w:pPr>
        <w:bidi/>
        <w:spacing w:after="40"/>
        <w:jc w:val="right"/>
      </w:pPr>
      <w:r>
        <w:rPr>
          <w:rFonts w:ascii="Arial" w:hAnsi="Arial" w:cs="Arial" w:eastAsia="Arial"/>
          <w:lang w:val="he-IL" w:bidi="he-IL"/>
          <w:sz w:val="22"/>
          <w:rtl/>
          <w:szCs w:val="22"/>
        </w:rPr>
        <w:t>1. נכון – כך כתוב בתחילת הקטע</w:t>
      </w:r>
    </w:p>
    <w:p>
      <w:pPr>
        <w:bidi/>
        <w:spacing w:after="40"/>
        <w:jc w:val="right"/>
      </w:pPr>
      <w:r>
        <w:rPr>
          <w:rFonts w:ascii="Arial" w:hAnsi="Arial" w:cs="Arial" w:eastAsia="Arial"/>
          <w:lang w:val="he-IL" w:bidi="he-IL"/>
          <w:sz w:val="22"/>
          <w:rtl/>
          <w:szCs w:val="22"/>
        </w:rPr>
        <w:t>2. לא נכון – תמר מתנדבת במרכז הקהילתי ומלמדת מבוגרים להשתמש בטלפון חכם</w:t>
      </w:r>
    </w:p>
    <w:p>
      <w:pPr>
        <w:bidi/>
        <w:pStyle w:val="Heading3"/>
        <w:spacing w:after="80"/>
        <w:jc w:val="right"/>
      </w:pPr>
      <w:r>
        <w:rPr>
          <w:rFonts w:ascii="Arial" w:hAnsi="Arial" w:cs="Arial" w:eastAsia="Arial"/>
          <w:lang w:val="he-IL" w:bidi="he-IL"/>
          <w:b/>
          <w:color w:val="38A169"/>
          <w:sz w:val="26"/>
          <w:rtl/>
          <w:szCs w:val="26"/>
          <w:bCs/>
        </w:rPr>
        <w:t>חלק י׳ – פרק 3 · קריאה מעמיקה: "שאלה טובה פותחת דלת" – השלמות מהקטע</w:t>
      </w:r>
    </w:p>
    <w:p>
      <w:pPr>
        <w:bidi/>
        <w:spacing w:after="40"/>
        <w:jc w:val="right"/>
      </w:pPr>
      <w:r>
        <w:rPr>
          <w:rFonts w:ascii="Arial" w:hAnsi="Arial" w:cs="Arial" w:eastAsia="Arial"/>
          <w:lang w:val="he-IL" w:bidi="he-IL"/>
          <w:sz w:val="22"/>
          <w:rtl/>
          <w:szCs w:val="22"/>
        </w:rPr>
        <w:t>1. כמה</w:t>
      </w:r>
    </w:p>
    <w:p>
      <w:pPr>
        <w:bidi/>
        <w:spacing w:after="40"/>
        <w:jc w:val="right"/>
      </w:pPr>
      <w:r>
        <w:rPr>
          <w:rFonts w:ascii="Arial" w:hAnsi="Arial" w:cs="Arial" w:eastAsia="Arial"/>
          <w:lang w:val="he-IL" w:bidi="he-IL"/>
          <w:sz w:val="22"/>
          <w:rtl/>
          <w:szCs w:val="22"/>
        </w:rPr>
        <w:t>2. מדוע</w:t>
      </w:r>
    </w:p>
    <w:p>
      <w:pPr>
        <w:bidi/>
        <w:pStyle w:val="Heading3"/>
        <w:spacing w:after="80"/>
        <w:jc w:val="right"/>
      </w:pPr>
      <w:r>
        <w:rPr>
          <w:rFonts w:ascii="Arial" w:hAnsi="Arial" w:cs="Arial" w:eastAsia="Arial"/>
          <w:lang w:val="he-IL" w:bidi="he-IL"/>
          <w:b/>
          <w:color w:val="805AD5"/>
          <w:sz w:val="26"/>
          <w:rtl/>
          <w:szCs w:val="26"/>
          <w:bCs/>
        </w:rPr>
        <w:t>חלק י״א – פרק 3 · קריאה מעמיקה: "שאלה טובה פותחת דלת" – התאמת מילות שאלה</w:t>
      </w:r>
    </w:p>
    <w:p>
      <w:pPr>
        <w:bidi/>
        <w:spacing w:after="40"/>
        <w:jc w:val="right"/>
      </w:pPr>
      <w:r>
        <w:rPr>
          <w:rFonts w:ascii="Arial" w:hAnsi="Arial" w:cs="Arial" w:eastAsia="Arial"/>
          <w:lang w:val="he-IL" w:bidi="he-IL"/>
          <w:sz w:val="22"/>
          <w:rtl/>
          <w:szCs w:val="22"/>
        </w:rPr>
        <w:t>1 – ג (איפה התחנה?)</w:t>
      </w:r>
    </w:p>
    <w:p>
      <w:pPr>
        <w:bidi/>
        <w:spacing w:after="40"/>
        <w:jc w:val="right"/>
      </w:pPr>
      <w:r>
        <w:rPr>
          <w:rFonts w:ascii="Arial" w:hAnsi="Arial" w:cs="Arial" w:eastAsia="Arial"/>
          <w:lang w:val="he-IL" w:bidi="he-IL"/>
          <w:sz w:val="22"/>
          <w:rtl/>
          <w:szCs w:val="22"/>
        </w:rPr>
        <w:t>2 – ד (כמה זה עולה?)</w:t>
      </w:r>
    </w:p>
    <w:p>
      <w:pPr>
        <w:bidi/>
        <w:spacing w:after="40"/>
        <w:jc w:val="right"/>
      </w:pPr>
      <w:r>
        <w:rPr>
          <w:rFonts w:ascii="Arial" w:hAnsi="Arial" w:cs="Arial" w:eastAsia="Arial"/>
          <w:lang w:val="he-IL" w:bidi="he-IL"/>
          <w:sz w:val="22"/>
          <w:rtl/>
          <w:szCs w:val="22"/>
        </w:rPr>
        <w:t>3 – א (מדוע אומרים את זה כך?)</w:t>
      </w:r>
    </w:p>
    <w:p>
      <w:pPr>
        <w:bidi/>
        <w:spacing w:after="40"/>
        <w:jc w:val="right"/>
      </w:pPr>
      <w:r>
        <w:rPr>
          <w:rFonts w:ascii="Arial" w:hAnsi="Arial" w:cs="Arial" w:eastAsia="Arial"/>
          <w:lang w:val="he-IL" w:bidi="he-IL"/>
          <w:sz w:val="22"/>
          <w:rtl/>
          <w:szCs w:val="22"/>
        </w:rPr>
        <w:t>4 – ב (באיזה אופן אפשר להתנדב בעיר?)</w:t>
      </w:r>
    </w:p>
    <w:p>
      <w:pPr>
        <w:bidi/>
        <w:pStyle w:val="Heading3"/>
        <w:spacing w:after="80"/>
        <w:jc w:val="right"/>
      </w:pPr>
      <w:r>
        <w:rPr>
          <w:rFonts w:ascii="Arial" w:hAnsi="Arial" w:cs="Arial" w:eastAsia="Arial"/>
          <w:lang w:val="he-IL" w:bidi="he-IL"/>
          <w:b/>
          <w:color w:val="D53F8C"/>
          <w:sz w:val="26"/>
          <w:rtl/>
          <w:szCs w:val="26"/>
          <w:bCs/>
        </w:rPr>
        <w:t>חלק י״ב – פרק 4 · ניואנסים בין מילות שאלה דומות – זיהוי ההבדלים</w:t>
      </w:r>
    </w:p>
    <w:p>
      <w:pPr>
        <w:bidi/>
        <w:spacing w:after="40"/>
        <w:jc w:val="right"/>
      </w:pPr>
      <w:r>
        <w:rPr>
          <w:rFonts w:ascii="Arial" w:hAnsi="Arial" w:cs="Arial" w:eastAsia="Arial"/>
          <w:lang w:val="he-IL" w:bidi="he-IL"/>
          <w:sz w:val="22"/>
          <w:rtl/>
          <w:szCs w:val="22"/>
        </w:rPr>
        <w:t>1. ב – באיזה אופן היא ניסוח גבוה ורשמי יותר לאותה שאלה</w:t>
      </w:r>
    </w:p>
    <w:p>
      <w:pPr>
        <w:bidi/>
        <w:spacing w:after="40"/>
        <w:jc w:val="right"/>
      </w:pPr>
      <w:r>
        <w:rPr>
          <w:rFonts w:ascii="Arial" w:hAnsi="Arial" w:cs="Arial" w:eastAsia="Arial"/>
          <w:lang w:val="he-IL" w:bidi="he-IL"/>
          <w:sz w:val="22"/>
          <w:rtl/>
          <w:szCs w:val="22"/>
        </w:rPr>
        <w:t>2. ג – ממתי</w:t>
      </w:r>
    </w:p>
    <w:p>
      <w:pPr>
        <w:bidi/>
        <w:pStyle w:val="Heading3"/>
        <w:spacing w:after="80"/>
        <w:jc w:val="right"/>
      </w:pPr>
      <w:r>
        <w:rPr>
          <w:rFonts w:ascii="Arial" w:hAnsi="Arial" w:cs="Arial" w:eastAsia="Arial"/>
          <w:lang w:val="he-IL" w:bidi="he-IL"/>
          <w:b/>
          <w:color w:val="E53E3E"/>
          <w:sz w:val="26"/>
          <w:rtl/>
          <w:szCs w:val="26"/>
          <w:bCs/>
        </w:rPr>
        <w:t>חלק י״ג – פרק 4 · ניואנסים בין מילות שאלה דומות – התאמה לפי שימוש</w:t>
      </w:r>
    </w:p>
    <w:p>
      <w:pPr>
        <w:bidi/>
        <w:spacing w:after="40"/>
        <w:jc w:val="right"/>
      </w:pPr>
      <w:r>
        <w:rPr>
          <w:rFonts w:ascii="Arial" w:hAnsi="Arial" w:cs="Arial" w:eastAsia="Arial"/>
          <w:lang w:val="he-IL" w:bidi="he-IL"/>
          <w:sz w:val="22"/>
          <w:rtl/>
          <w:szCs w:val="22"/>
        </w:rPr>
        <w:t>1 – ד (שאלה כללית על הדרך שבה נעשה משהו)</w:t>
      </w:r>
    </w:p>
    <w:p>
      <w:pPr>
        <w:bidi/>
        <w:spacing w:after="40"/>
        <w:jc w:val="right"/>
      </w:pPr>
      <w:r>
        <w:rPr>
          <w:rFonts w:ascii="Arial" w:hAnsi="Arial" w:cs="Arial" w:eastAsia="Arial"/>
          <w:lang w:val="he-IL" w:bidi="he-IL"/>
          <w:sz w:val="22"/>
          <w:rtl/>
          <w:szCs w:val="22"/>
        </w:rPr>
        <w:t>2 – ג (ניסוח גבוה ורשמי יותר לשאלה על דרך הפעולה)</w:t>
      </w:r>
    </w:p>
    <w:p>
      <w:pPr>
        <w:bidi/>
        <w:spacing w:after="40"/>
        <w:jc w:val="right"/>
      </w:pPr>
      <w:r>
        <w:rPr>
          <w:rFonts w:ascii="Arial" w:hAnsi="Arial" w:cs="Arial" w:eastAsia="Arial"/>
          <w:lang w:val="he-IL" w:bidi="he-IL"/>
          <w:sz w:val="22"/>
          <w:rtl/>
          <w:szCs w:val="22"/>
        </w:rPr>
        <w:t>3 – א (שאלה כללית על זמן)</w:t>
      </w:r>
    </w:p>
    <w:p>
      <w:pPr>
        <w:bidi/>
        <w:spacing w:after="40"/>
        <w:jc w:val="right"/>
      </w:pPr>
      <w:r>
        <w:rPr>
          <w:rFonts w:ascii="Arial" w:hAnsi="Arial" w:cs="Arial" w:eastAsia="Arial"/>
          <w:lang w:val="he-IL" w:bidi="he-IL"/>
          <w:sz w:val="22"/>
          <w:rtl/>
          <w:szCs w:val="22"/>
        </w:rPr>
        <w:t>4 – ב (שאלה על הרגע שבו תהליך התחיל)</w:t>
      </w:r>
    </w:p>
    <w:p>
      <w:pPr>
        <w:bidi/>
        <w:pStyle w:val="Heading3"/>
        <w:spacing w:after="80"/>
        <w:jc w:val="right"/>
      </w:pPr>
      <w:r>
        <w:rPr>
          <w:rFonts w:ascii="Arial" w:hAnsi="Arial" w:cs="Arial" w:eastAsia="Arial"/>
          <w:lang w:val="he-IL" w:bidi="he-IL"/>
          <w:b/>
          <w:color w:val="DD6B20"/>
          <w:sz w:val="26"/>
          <w:rtl/>
          <w:szCs w:val="26"/>
          <w:bCs/>
        </w:rPr>
        <w:t>חלק י״ד – פרק 4 · ניואנסים בין מילות שאלה דומות – כתיבה והבחנה</w:t>
      </w:r>
    </w:p>
    <w:p>
      <w:pPr>
        <w:bidi/>
        <w:spacing w:after="40"/>
        <w:jc w:val="right"/>
      </w:pPr>
      <w:r>
        <w:rPr>
          <w:rFonts w:ascii="Arial" w:hAnsi="Arial" w:cs="Arial" w:eastAsia="Arial"/>
          <w:lang w:val="he-IL" w:bidi="he-IL"/>
          <w:sz w:val="22"/>
          <w:rtl/>
          <w:szCs w:val="22"/>
        </w:rPr>
        <w:t>1. אפשר להחליף למשל את 'מדוע אומרים את זה כך?' ב'מאיזו סיבה אומרים את זה כך?' – המשמעות דומה מאוד, ההבדל הוא ברמת הניסוח (גבוה יותר)</w:t>
      </w:r>
    </w:p>
    <w:p>
      <w:pPr>
        <w:bidi/>
        <w:pStyle w:val="Heading3"/>
        <w:spacing w:after="80"/>
        <w:jc w:val="right"/>
      </w:pPr>
      <w:r>
        <w:rPr>
          <w:rFonts w:ascii="Arial" w:hAnsi="Arial" w:cs="Arial" w:eastAsia="Arial"/>
          <w:lang w:val="he-IL" w:bidi="he-IL"/>
          <w:b/>
          <w:color w:val="3182CE"/>
          <w:sz w:val="26"/>
          <w:rtl/>
          <w:szCs w:val="26"/>
          <w:bCs/>
        </w:rPr>
        <w:t>חלק ט״ו – פרק 5 · כתיבת שאלות: ראיון וחקירה – היכרות עם הקטע ומילות השאלה</w:t>
      </w:r>
    </w:p>
    <w:p>
      <w:pPr>
        <w:bidi/>
        <w:spacing w:after="40"/>
        <w:jc w:val="right"/>
      </w:pPr>
      <w:r>
        <w:rPr>
          <w:rFonts w:ascii="Arial" w:hAnsi="Arial" w:cs="Arial" w:eastAsia="Arial"/>
          <w:lang w:val="he-IL" w:bidi="he-IL"/>
          <w:sz w:val="22"/>
          <w:rtl/>
          <w:szCs w:val="22"/>
        </w:rPr>
        <w:t>1. נכון – כך נכתב בפתיחת הקטע.</w:t>
      </w:r>
    </w:p>
    <w:p>
      <w:pPr>
        <w:bidi/>
        <w:spacing w:after="40"/>
        <w:jc w:val="right"/>
      </w:pPr>
      <w:r>
        <w:rPr>
          <w:rFonts w:ascii="Arial" w:hAnsi="Arial" w:cs="Arial" w:eastAsia="Arial"/>
          <w:lang w:val="he-IL" w:bidi="he-IL"/>
          <w:sz w:val="22"/>
          <w:rtl/>
          <w:szCs w:val="22"/>
        </w:rPr>
        <w:t>2. לא נכון – בהתחלה שאלה שאלות פשוטות כמו "איפה התחנה?" ו"כמה זה עולה?"; השאלות המורכבות יותר הגיעו בהמשך.</w:t>
      </w:r>
    </w:p>
    <w:p>
      <w:pPr>
        <w:bidi/>
        <w:spacing w:after="40"/>
        <w:jc w:val="right"/>
      </w:pPr>
      <w:r>
        <w:rPr>
          <w:rFonts w:ascii="Arial" w:hAnsi="Arial" w:cs="Arial" w:eastAsia="Arial"/>
          <w:lang w:val="he-IL" w:bidi="he-IL"/>
          <w:sz w:val="22"/>
          <w:rtl/>
          <w:szCs w:val="22"/>
        </w:rPr>
        <w:t>3. נכון – היא מבררת סיבה, בדומה ל"מדוע" אך בניסוח גבוה יותר.</w:t>
      </w:r>
    </w:p>
    <w:p>
      <w:pPr>
        <w:bidi/>
        <w:pStyle w:val="Heading3"/>
        <w:spacing w:after="80"/>
        <w:jc w:val="right"/>
      </w:pPr>
      <w:r>
        <w:rPr>
          <w:rFonts w:ascii="Arial" w:hAnsi="Arial" w:cs="Arial" w:eastAsia="Arial"/>
          <w:lang w:val="he-IL" w:bidi="he-IL"/>
          <w:b/>
          <w:color w:val="38A169"/>
          <w:sz w:val="26"/>
          <w:rtl/>
          <w:szCs w:val="26"/>
          <w:bCs/>
        </w:rPr>
        <w:t>חלק ט״ז – פרק 5 · כתיבת שאלות: ראיון וחקירה – התאמת מילת שאלה לתפקידה</w:t>
      </w:r>
    </w:p>
    <w:p>
      <w:pPr>
        <w:bidi/>
        <w:spacing w:after="40"/>
        <w:jc w:val="right"/>
      </w:pPr>
      <w:r>
        <w:rPr>
          <w:rFonts w:ascii="Arial" w:hAnsi="Arial" w:cs="Arial" w:eastAsia="Arial"/>
          <w:lang w:val="he-IL" w:bidi="he-IL"/>
          <w:sz w:val="22"/>
          <w:rtl/>
          <w:szCs w:val="22"/>
        </w:rPr>
        <w:t>1 – ג (מבררת סיבה או גורם למעשה)</w:t>
      </w:r>
    </w:p>
    <w:p>
      <w:pPr>
        <w:bidi/>
        <w:spacing w:after="40"/>
        <w:jc w:val="right"/>
      </w:pPr>
      <w:r>
        <w:rPr>
          <w:rFonts w:ascii="Arial" w:hAnsi="Arial" w:cs="Arial" w:eastAsia="Arial"/>
          <w:lang w:val="he-IL" w:bidi="he-IL"/>
          <w:sz w:val="22"/>
          <w:rtl/>
          <w:szCs w:val="22"/>
        </w:rPr>
        <w:t>2 – א (מבררת דרך או צורת פעולה)</w:t>
      </w:r>
    </w:p>
    <w:p>
      <w:pPr>
        <w:bidi/>
        <w:spacing w:after="40"/>
        <w:jc w:val="right"/>
      </w:pPr>
      <w:r>
        <w:rPr>
          <w:rFonts w:ascii="Arial" w:hAnsi="Arial" w:cs="Arial" w:eastAsia="Arial"/>
          <w:lang w:val="he-IL" w:bidi="he-IL"/>
          <w:sz w:val="22"/>
          <w:rtl/>
          <w:szCs w:val="22"/>
        </w:rPr>
        <w:t>3 – ב (מבררת נקודת התחלה בזמן)</w:t>
      </w:r>
    </w:p>
    <w:p>
      <w:pPr>
        <w:bidi/>
        <w:pStyle w:val="Heading3"/>
        <w:spacing w:after="80"/>
        <w:jc w:val="right"/>
      </w:pPr>
      <w:r>
        <w:rPr>
          <w:rFonts w:ascii="Arial" w:hAnsi="Arial" w:cs="Arial" w:eastAsia="Arial"/>
          <w:lang w:val="he-IL" w:bidi="he-IL"/>
          <w:b/>
          <w:color w:val="805AD5"/>
          <w:sz w:val="26"/>
          <w:rtl/>
          <w:szCs w:val="26"/>
          <w:bCs/>
        </w:rPr>
        <w:t>חלק י״ז – פרק 5 · כתיבת שאלות: ראיון וחקירה – כותבים שאלות לראיון</w:t>
      </w:r>
    </w:p>
    <w:p>
      <w:pPr>
        <w:bidi/>
        <w:spacing w:after="40"/>
        <w:jc w:val="right"/>
      </w:pPr>
      <w:r>
        <w:rPr>
          <w:rFonts w:ascii="Arial" w:hAnsi="Arial" w:cs="Arial" w:eastAsia="Arial"/>
          <w:lang w:val="he-IL" w:bidi="he-IL"/>
          <w:sz w:val="22"/>
          <w:rtl/>
          <w:szCs w:val="22"/>
        </w:rPr>
        <w:t>1. שאלה שמנוסחת כהלכה ומבררת סיבה, למשל: מאיזו סיבה בחרת לעבור דווקא לכאן?</w:t>
      </w:r>
    </w:p>
    <w:p>
      <w:pPr>
        <w:bidi/>
        <w:spacing w:after="40"/>
        <w:jc w:val="right"/>
      </w:pPr>
      <w:r>
        <w:rPr>
          <w:rFonts w:ascii="Arial" w:hAnsi="Arial" w:cs="Arial" w:eastAsia="Arial"/>
          <w:lang w:val="he-IL" w:bidi="he-IL"/>
          <w:sz w:val="22"/>
          <w:rtl/>
          <w:szCs w:val="22"/>
        </w:rPr>
        <w:t>2. שאלה שמבררת דרך פעולה, למשל: באיזה אופן את/ה עוזר/ת לקשישים בשכונה?</w:t>
      </w:r>
    </w:p>
    <w:p>
      <w:pPr>
        <w:bidi/>
        <w:pStyle w:val="Heading3"/>
        <w:spacing w:after="80"/>
        <w:jc w:val="right"/>
      </w:pPr>
      <w:r>
        <w:rPr>
          <w:rFonts w:ascii="Arial" w:hAnsi="Arial" w:cs="Arial" w:eastAsia="Arial"/>
          <w:lang w:val="he-IL" w:bidi="he-IL"/>
          <w:b/>
          <w:color w:val="D53F8C"/>
          <w:sz w:val="26"/>
          <w:rtl/>
          <w:szCs w:val="26"/>
          <w:bCs/>
        </w:rPr>
        <w:t>חלק י״ח – חזרה מסכמת – מילות שאלה מכל הפרקים</w:t>
      </w:r>
    </w:p>
    <w:p>
      <w:pPr>
        <w:bidi/>
        <w:spacing w:after="40"/>
        <w:jc w:val="right"/>
      </w:pPr>
      <w:r>
        <w:rPr>
          <w:rFonts w:ascii="Arial" w:hAnsi="Arial" w:cs="Arial" w:eastAsia="Arial"/>
          <w:lang w:val="he-IL" w:bidi="he-IL"/>
          <w:sz w:val="22"/>
          <w:rtl/>
          <w:szCs w:val="22"/>
        </w:rPr>
        <w:t>1. ב – איפה</w:t>
      </w:r>
    </w:p>
    <w:p>
      <w:pPr>
        <w:bidi/>
        <w:spacing w:after="40"/>
        <w:jc w:val="right"/>
      </w:pPr>
      <w:r>
        <w:rPr>
          <w:rFonts w:ascii="Arial" w:hAnsi="Arial" w:cs="Arial" w:eastAsia="Arial"/>
          <w:lang w:val="he-IL" w:bidi="he-IL"/>
          <w:sz w:val="22"/>
          <w:rtl/>
          <w:szCs w:val="22"/>
        </w:rPr>
        <w:t>2. א – איזה</w:t>
      </w:r>
    </w:p>
    <w:p>
      <w:pPr>
        <w:bidi/>
        <w:spacing w:after="40"/>
        <w:jc w:val="right"/>
      </w:pPr>
      <w:r>
        <w:rPr>
          <w:rFonts w:ascii="Arial" w:hAnsi="Arial" w:cs="Arial" w:eastAsia="Arial"/>
          <w:lang w:val="he-IL" w:bidi="he-IL"/>
          <w:sz w:val="22"/>
          <w:rtl/>
          <w:szCs w:val="22"/>
        </w:rPr>
        <w:t>3. ב – סיבה</w:t>
      </w:r>
    </w:p>
    <w:p>
      <w:pPr>
        <w:bidi/>
        <w:pStyle w:val="Heading3"/>
        <w:spacing w:after="80"/>
        <w:jc w:val="right"/>
      </w:pPr>
      <w:r>
        <w:rPr>
          <w:rFonts w:ascii="Arial" w:hAnsi="Arial" w:cs="Arial" w:eastAsia="Arial"/>
          <w:lang w:val="he-IL" w:bidi="he-IL"/>
          <w:b/>
          <w:color w:val="E53E3E"/>
          <w:sz w:val="26"/>
          <w:rtl/>
          <w:szCs w:val="26"/>
          <w:bCs/>
        </w:rPr>
        <w:t>חלק י״ט – חזרה מסכמת – כתיבה והבנה</w:t>
      </w:r>
    </w:p>
    <w:p>
      <w:pPr>
        <w:bidi/>
        <w:spacing w:after="40"/>
        <w:jc w:val="right"/>
      </w:pPr>
      <w:r>
        <w:rPr>
          <w:rFonts w:ascii="Arial" w:hAnsi="Arial" w:cs="Arial" w:eastAsia="Arial"/>
          <w:lang w:val="he-IL" w:bidi="he-IL"/>
          <w:sz w:val="22"/>
          <w:rtl/>
          <w:szCs w:val="22"/>
        </w:rPr>
        <w:t>1. תשובה חופשית; יש לציין הקשר מתאים לכל מילה ולהדגים בקצרה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מצטט/ת דוגמה מהקטע ומסביר/ה את ההבדל בין סיבה למטרה בבירור</w:t>
      </w:r>
    </w:p>
    <w:p>
      <w:pPr>
        <w:bidi/>
        <w:spacing w:after="80"/>
        <w:jc w:val="right"/>
      </w:pPr>
      <w:r>
        <w:rPr>
          <w:rFonts w:ascii="Arial" w:hAnsi="Arial" w:cs="Arial" w:eastAsia="Arial"/>
          <w:lang w:val="he-IL" w:bidi="he-IL"/>
          <w:sz w:val="22"/>
          <w:rtl/>
          <w:szCs w:val="22"/>
        </w:rPr>
        <w:t>• השאלה שנוסחה תקינה תחבירית ומשתמשת נכון במילת השאלה הגבוהה</w:t>
      </w:r>
    </w:p>
    <w:p>
      <w:pPr>
        <w:bidi/>
        <w:spacing w:after="80"/>
        <w:jc w:val="right"/>
      </w:pPr>
      <w:r>
        <w:rPr>
          <w:rFonts w:ascii="Arial" w:hAnsi="Arial" w:cs="Arial" w:eastAsia="Arial"/>
          <w:lang w:val="he-IL" w:bidi="he-IL"/>
          <w:sz w:val="22"/>
          <w:rtl/>
          <w:szCs w:val="22"/>
        </w:rPr>
        <w:t>• התשובה מתבססת על פרטים מדויקים מהטקסט ולא על ניחוש כללי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לפרוס את החוברת על פני שני עד שלושה שיעורים: שיעור ראשון למילות שאלה ובחנת סיבה-מטרה, שיעור שני לקריאה והבנה, שיעור שלישי לכתיבת שאלות</w:t>
      </w:r>
    </w:p>
    <w:p>
      <w:pPr>
        <w:bidi/>
        <w:spacing w:after="80"/>
        <w:jc w:val="right"/>
      </w:pPr>
      <w:r>
        <w:rPr>
          <w:rFonts w:ascii="Arial" w:hAnsi="Arial" w:cs="Arial" w:eastAsia="Arial"/>
          <w:lang w:val="he-IL" w:bidi="he-IL"/>
          <w:sz w:val="22"/>
          <w:rtl/>
          <w:szCs w:val="22"/>
        </w:rPr>
        <w:t>• לתלמידים מתקשים אפשר לתת רשימת מילות שאלה כעזר ולבקש להשלים רק חלק מהשאלות בקטע הקריאה</w:t>
      </w:r>
    </w:p>
    <w:p>
      <w:pPr>
        <w:bidi/>
        <w:spacing w:after="80"/>
        <w:jc w:val="right"/>
      </w:pPr>
      <w:r>
        <w:rPr>
          <w:rFonts w:ascii="Arial" w:hAnsi="Arial" w:cs="Arial" w:eastAsia="Arial"/>
          <w:lang w:val="he-IL" w:bidi="he-IL"/>
          <w:sz w:val="22"/>
          <w:rtl/>
          <w:szCs w:val="22"/>
        </w:rPr>
        <w:t>• לתלמידים מתקדמים כדאי להוסיף דרישה לכתוב פסקה קצרה בסגנון הקטע, תוך שימוש בלפחות שלוש מילות שאלה גבוהות</w:t>
      </w:r>
    </w:p>
    <w:p>
      <w:pPr>
        <w:bidi/>
        <w:spacing w:after="80"/>
        <w:jc w:val="right"/>
      </w:pPr>
      <w:r>
        <w:rPr>
          <w:rFonts w:ascii="Arial" w:hAnsi="Arial" w:cs="Arial" w:eastAsia="Arial"/>
          <w:lang w:val="he-IL" w:bidi="he-IL"/>
          <w:sz w:val="22"/>
          <w:rtl/>
          <w:szCs w:val="22"/>
        </w:rPr>
        <w:t>• כדאי לקיים דיון קצר בכיתה על ההבדל בין סיבה למטרה לפני המעבר לתרגילי הכתיבה העצמאית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מילות שאלה – מי? מה? איפה? 🗝️</w:t>
            </w:r>
          </w:p>
          <w:p>
            <w:pPr>
              <w:bidi/>
              <w:jc w:val="right"/>
            </w:pPr>
            <w:r>
              <w:rPr>
                <w:rFonts w:ascii="Arial" w:hAnsi="Arial" w:cs="Arial" w:eastAsia="Arial"/>
                <w:lang w:val="he-IL" w:bidi="he-IL"/>
                <w:b/>
                <w:color w:val="3C1361"/>
                <w:sz w:val="32"/>
                <w:rtl/>
                <w:szCs w:val="32"/>
                <w:bCs/>
              </w:rPr>
              <w:t>חוברת תרגול – מילות שאלה: מי? מה? איפה?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מילות שאלה ברמות שונות של דיוק ועומק, תוך התבססות על קטע הקריאה על תמר. עברו על הפרקים לפי הסדר, והשוו בין התשובות שלכם לדוגמאות המוצעות כדי לחדד את ההבנה.</w:t>
      </w:r>
    </w:p>
    <w:p>
      <w:pPr>
        <w:bidi/>
        <w:spacing w:after="80"/>
        <w:jc w:val="right"/>
      </w:pPr>
      <w:r>
        <w:rPr>
          <w:rFonts w:ascii="Arial" w:hAnsi="Arial" w:cs="Arial" w:eastAsia="Arial"/>
          <w:lang w:val="he-IL" w:bidi="he-IL"/>
          <w:b/>
          <w:color w:val="7B341E"/>
          <w:sz w:val="32"/>
          <w:rtl/>
          <w:szCs w:val="32"/>
          <w:bCs/>
        </w:rPr>
        <w:t>🧺 בנק מילים: קשר  ·  כמה  ·  מדוע</w:t>
      </w:r>
    </w:p>
    <w:p>
      <w:pPr>
        <w:bidi/>
        <w:pStyle w:val="Heading2"/>
        <w:spacing w:after="80"/>
        <w:jc w:val="right"/>
      </w:pPr>
      <w:r>
        <w:rPr>
          <w:rFonts w:ascii="Arial" w:hAnsi="Arial" w:cs="Arial" w:eastAsia="Arial"/>
          <w:lang w:val="he-IL" w:bidi="he-IL"/>
          <w:b/>
          <w:color w:val="E53E3E"/>
          <w:sz w:val="36"/>
          <w:rtl/>
          <w:szCs w:val="36"/>
          <w:bCs/>
        </w:rPr>
        <w:t>1  חלק א׳ – פרק 1 · מילות שאלה: מהבסיס לרמה גבוהה – התאמת מילות שאלה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שואלת על מקום</w:t>
            </w:r>
          </w:p>
        </w:tc>
      </w:tr>
      <w:tr>
        <w:tc>
          <w:tcPr>
            <w:tcW w:type="dxa" w:w="3969"/>
          </w:tcPr>
          <w:p>
            <w:pPr>
              <w:bidi/>
              <w:jc w:val="right"/>
            </w:pPr>
            <w:r>
              <w:rPr>
                <w:rFonts w:ascii="Arial" w:hAnsi="Arial" w:cs="Arial" w:eastAsia="Arial"/>
                <w:lang w:val="he-IL" w:bidi="he-IL"/>
                <w:sz w:val="32"/>
                <w:rtl/>
                <w:szCs w:val="32"/>
              </w:rPr>
              <w:t>2. 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שואלת על זמן</w:t>
            </w:r>
          </w:p>
        </w:tc>
      </w:tr>
      <w:tr>
        <w:tc>
          <w:tcPr>
            <w:tcW w:type="dxa" w:w="3969"/>
          </w:tcPr>
          <w:p>
            <w:pPr>
              <w:bidi/>
              <w:jc w:val="right"/>
            </w:pPr>
            <w:r>
              <w:rPr>
                <w:rFonts w:ascii="Arial" w:hAnsi="Arial" w:cs="Arial" w:eastAsia="Arial"/>
                <w:lang w:val="he-IL" w:bidi="he-IL"/>
                <w:sz w:val="32"/>
                <w:rtl/>
                <w:szCs w:val="32"/>
              </w:rPr>
              <w:t>3. איפה?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שואלת על דבר או עניין</w:t>
            </w:r>
          </w:p>
        </w:tc>
      </w:tr>
      <w:tr>
        <w:tc>
          <w:tcPr>
            <w:tcW w:type="dxa" w:w="3969"/>
          </w:tcPr>
          <w:p>
            <w:pPr>
              <w:bidi/>
              <w:jc w:val="right"/>
            </w:pPr>
            <w:r>
              <w:rPr>
                <w:rFonts w:ascii="Arial" w:hAnsi="Arial" w:cs="Arial" w:eastAsia="Arial"/>
                <w:lang w:val="he-IL" w:bidi="he-IL"/>
                <w:sz w:val="32"/>
                <w:rtl/>
                <w:szCs w:val="32"/>
              </w:rPr>
              <w:t>4. מתי?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שואלת על אדם</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מילות שאלה: מהבסיס לרמה גבוהה – ממילים פשוטות למילים גבוהות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בקטע נכתב: 'באיזה אופן אפשר להתנדב בעיר?' מילת השאלה 'באיזה אופן' מקבילה למילה הפשוטה:</w:t>
      </w:r>
    </w:p>
    <w:p>
      <w:pPr>
        <w:bidi/>
        <w:spacing w:after="20"/>
        <w:jc w:val="right"/>
      </w:pPr>
      <w:r>
        <w:rPr>
          <w:rFonts w:ascii="Arial" w:hAnsi="Arial" w:cs="Arial" w:eastAsia="Arial"/>
          <w:lang w:val="he-IL" w:bidi="he-IL"/>
          <w:sz w:val="32"/>
          <w:rtl/>
          <w:szCs w:val="32"/>
        </w:rPr>
        <w:t xml:space="preserve">      ☐ א. איך</w:t>
      </w:r>
    </w:p>
    <w:p>
      <w:pPr>
        <w:bidi/>
        <w:spacing w:after="20"/>
        <w:jc w:val="right"/>
      </w:pPr>
      <w:r>
        <w:rPr>
          <w:rFonts w:ascii="Arial" w:hAnsi="Arial" w:cs="Arial" w:eastAsia="Arial"/>
          <w:lang w:val="he-IL" w:bidi="he-IL"/>
          <w:sz w:val="32"/>
          <w:rtl/>
          <w:szCs w:val="32"/>
        </w:rPr>
        <w:t xml:space="preserve">      ☐ ב. מתי</w:t>
      </w:r>
    </w:p>
    <w:p>
      <w:pPr>
        <w:bidi/>
        <w:spacing w:after="20"/>
        <w:jc w:val="right"/>
      </w:pPr>
      <w:r>
        <w:rPr>
          <w:rFonts w:ascii="Arial" w:hAnsi="Arial" w:cs="Arial" w:eastAsia="Arial"/>
          <w:lang w:val="he-IL" w:bidi="he-IL"/>
          <w:sz w:val="32"/>
          <w:rtl/>
          <w:szCs w:val="32"/>
        </w:rPr>
        <w:t xml:space="preserve">      ☐ ג. איפה</w:t>
      </w:r>
    </w:p>
    <w:p>
      <w:pPr>
        <w:bidi/>
        <w:spacing w:after="20"/>
        <w:jc w:val="right"/>
      </w:pPr>
      <w:r>
        <w:rPr>
          <w:rFonts w:ascii="Arial" w:hAnsi="Arial" w:cs="Arial" w:eastAsia="Arial"/>
          <w:lang w:val="he-IL" w:bidi="he-IL"/>
          <w:b/>
          <w:sz w:val="32"/>
          <w:rtl/>
          <w:szCs w:val="32"/>
          <w:bCs/>
        </w:rPr>
        <w:t>2. החברה שאלה: 'לשם מה לשאול, אם אפשר לחפש לבד?' מילת השאלה 'לשם מה' קרובה במשמעותה ל:</w:t>
      </w:r>
    </w:p>
    <w:p>
      <w:pPr>
        <w:bidi/>
        <w:spacing w:after="20"/>
        <w:jc w:val="right"/>
      </w:pPr>
      <w:r>
        <w:rPr>
          <w:rFonts w:ascii="Arial" w:hAnsi="Arial" w:cs="Arial" w:eastAsia="Arial"/>
          <w:lang w:val="he-IL" w:bidi="he-IL"/>
          <w:sz w:val="32"/>
          <w:rtl/>
          <w:szCs w:val="32"/>
        </w:rPr>
        <w:t xml:space="preserve">      ☐ א. מה המטרה</w:t>
      </w:r>
    </w:p>
    <w:p>
      <w:pPr>
        <w:bidi/>
        <w:spacing w:after="20"/>
        <w:jc w:val="right"/>
      </w:pPr>
      <w:r>
        <w:rPr>
          <w:rFonts w:ascii="Arial" w:hAnsi="Arial" w:cs="Arial" w:eastAsia="Arial"/>
          <w:lang w:val="he-IL" w:bidi="he-IL"/>
          <w:sz w:val="32"/>
          <w:rtl/>
          <w:szCs w:val="32"/>
        </w:rPr>
        <w:t xml:space="preserve">      ☐ ב. מה המקום</w:t>
      </w:r>
    </w:p>
    <w:p>
      <w:pPr>
        <w:bidi/>
        <w:spacing w:after="20"/>
        <w:jc w:val="right"/>
      </w:pPr>
      <w:r>
        <w:rPr>
          <w:rFonts w:ascii="Arial" w:hAnsi="Arial" w:cs="Arial" w:eastAsia="Arial"/>
          <w:lang w:val="he-IL" w:bidi="he-IL"/>
          <w:sz w:val="32"/>
          <w:rtl/>
          <w:szCs w:val="32"/>
        </w:rPr>
        <w:t xml:space="preserve">      ☐ ג. כמה זמן</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מילות שאלה: מהבסיס לרמה גבוהה – כתיבה ושאלות עומק</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שאלה על הקטע באמצעות מילת השאלה 'באיזה אופן'.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שאלות סיבה ושאלות מטרה – הכרת מילות השאלה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הבאות היא מילת שאלה המבקשת סיבה?</w:t>
      </w:r>
    </w:p>
    <w:p>
      <w:pPr>
        <w:bidi/>
        <w:spacing w:after="20"/>
        <w:jc w:val="right"/>
      </w:pPr>
      <w:r>
        <w:rPr>
          <w:rFonts w:ascii="Arial" w:hAnsi="Arial" w:cs="Arial" w:eastAsia="Arial"/>
          <w:lang w:val="he-IL" w:bidi="he-IL"/>
          <w:sz w:val="32"/>
          <w:rtl/>
          <w:szCs w:val="32"/>
        </w:rPr>
        <w:t xml:space="preserve">      ☐ א. לשם מה</w:t>
      </w:r>
    </w:p>
    <w:p>
      <w:pPr>
        <w:bidi/>
        <w:spacing w:after="20"/>
        <w:jc w:val="right"/>
      </w:pPr>
      <w:r>
        <w:rPr>
          <w:rFonts w:ascii="Arial" w:hAnsi="Arial" w:cs="Arial" w:eastAsia="Arial"/>
          <w:lang w:val="he-IL" w:bidi="he-IL"/>
          <w:sz w:val="32"/>
          <w:rtl/>
          <w:szCs w:val="32"/>
        </w:rPr>
        <w:t xml:space="preserve">      ☐ ב. מדוע</w:t>
      </w:r>
    </w:p>
    <w:p>
      <w:pPr>
        <w:bidi/>
        <w:spacing w:after="20"/>
        <w:jc w:val="right"/>
      </w:pPr>
      <w:r>
        <w:rPr>
          <w:rFonts w:ascii="Arial" w:hAnsi="Arial" w:cs="Arial" w:eastAsia="Arial"/>
          <w:lang w:val="he-IL" w:bidi="he-IL"/>
          <w:sz w:val="32"/>
          <w:rtl/>
          <w:szCs w:val="32"/>
        </w:rPr>
        <w:t xml:space="preserve">      ☐ ג. באיזה אופן</w:t>
      </w:r>
    </w:p>
    <w:p>
      <w:pPr>
        <w:bidi/>
        <w:spacing w:after="20"/>
        <w:jc w:val="right"/>
      </w:pPr>
      <w:r>
        <w:rPr>
          <w:rFonts w:ascii="Arial" w:hAnsi="Arial" w:cs="Arial" w:eastAsia="Arial"/>
          <w:lang w:val="he-IL" w:bidi="he-IL"/>
          <w:b/>
          <w:sz w:val="32"/>
          <w:rtl/>
          <w:szCs w:val="32"/>
          <w:bCs/>
        </w:rPr>
        <w:t>2. איזו מהמילים הבאות היא מילת שאלה המבקשת מטרה?</w:t>
      </w:r>
    </w:p>
    <w:p>
      <w:pPr>
        <w:bidi/>
        <w:spacing w:after="20"/>
        <w:jc w:val="right"/>
      </w:pPr>
      <w:r>
        <w:rPr>
          <w:rFonts w:ascii="Arial" w:hAnsi="Arial" w:cs="Arial" w:eastAsia="Arial"/>
          <w:lang w:val="he-IL" w:bidi="he-IL"/>
          <w:sz w:val="32"/>
          <w:rtl/>
          <w:szCs w:val="32"/>
        </w:rPr>
        <w:t xml:space="preserve">      ☐ א. מדוע</w:t>
      </w:r>
    </w:p>
    <w:p>
      <w:pPr>
        <w:bidi/>
        <w:spacing w:after="20"/>
        <w:jc w:val="right"/>
      </w:pPr>
      <w:r>
        <w:rPr>
          <w:rFonts w:ascii="Arial" w:hAnsi="Arial" w:cs="Arial" w:eastAsia="Arial"/>
          <w:lang w:val="he-IL" w:bidi="he-IL"/>
          <w:sz w:val="32"/>
          <w:rtl/>
          <w:szCs w:val="32"/>
        </w:rPr>
        <w:t xml:space="preserve">      ☐ ב. מאיזו סיבה</w:t>
      </w:r>
    </w:p>
    <w:p>
      <w:pPr>
        <w:bidi/>
        <w:spacing w:after="20"/>
        <w:jc w:val="right"/>
      </w:pPr>
      <w:r>
        <w:rPr>
          <w:rFonts w:ascii="Arial" w:hAnsi="Arial" w:cs="Arial" w:eastAsia="Arial"/>
          <w:lang w:val="he-IL" w:bidi="he-IL"/>
          <w:sz w:val="32"/>
          <w:rtl/>
          <w:szCs w:val="32"/>
        </w:rPr>
        <w:t xml:space="preserve">      ☐ ג. לשם מה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שאלות סיבה ושאלות מטרה – דוגמאות מהסיפור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מדוע אומרים את זה כך?</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שאלת מטרה</w:t>
            </w:r>
          </w:p>
        </w:tc>
      </w:tr>
      <w:tr>
        <w:tc>
          <w:tcPr>
            <w:tcW w:type="dxa" w:w="3969"/>
          </w:tcPr>
          <w:p>
            <w:pPr>
              <w:bidi/>
              <w:jc w:val="right"/>
            </w:pPr>
            <w:r>
              <w:rPr>
                <w:rFonts w:ascii="Arial" w:hAnsi="Arial" w:cs="Arial" w:eastAsia="Arial"/>
                <w:lang w:val="he-IL" w:bidi="he-IL"/>
                <w:sz w:val="32"/>
                <w:rtl/>
                <w:szCs w:val="32"/>
              </w:rPr>
              <w:t>2. לשם מה לשאול, אם אפשר לחפש לבד?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שאלת סיבה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שאלות סיבה ושאלות מטרה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תמר ענתה לחברה שכשהיא שואלת אדם, היא מקבלת לא רק תשובה אלא גם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שאלות סיבה ושאלות מטרה – כתיבה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נסחו שאלת סיבה (עם "מדוע" או "מאיזו סיבה") על ההחלטה של תמר לשאול שאלה בכל יום.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קריאה מעמיקה: "שאלה טובה פותחת דלת" – הבנת הנקרא</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מאיזו מדינה עלתה תמר לישראל?</w:t>
      </w:r>
    </w:p>
    <w:p>
      <w:pPr>
        <w:bidi/>
        <w:spacing w:after="20"/>
        <w:jc w:val="right"/>
      </w:pPr>
      <w:r>
        <w:rPr>
          <w:rFonts w:ascii="Arial" w:hAnsi="Arial" w:cs="Arial" w:eastAsia="Arial"/>
          <w:lang w:val="he-IL" w:bidi="he-IL"/>
          <w:sz w:val="32"/>
          <w:rtl/>
          <w:szCs w:val="32"/>
        </w:rPr>
        <w:t xml:space="preserve">      ☐ א. ברזיל</w:t>
      </w:r>
    </w:p>
    <w:p>
      <w:pPr>
        <w:bidi/>
        <w:spacing w:after="20"/>
        <w:jc w:val="right"/>
      </w:pPr>
      <w:r>
        <w:rPr>
          <w:rFonts w:ascii="Arial" w:hAnsi="Arial" w:cs="Arial" w:eastAsia="Arial"/>
          <w:lang w:val="he-IL" w:bidi="he-IL"/>
          <w:sz w:val="32"/>
          <w:rtl/>
          <w:szCs w:val="32"/>
        </w:rPr>
        <w:t xml:space="preserve">      ☐ ב. ארגנטינה</w:t>
      </w:r>
    </w:p>
    <w:p>
      <w:pPr>
        <w:bidi/>
        <w:spacing w:after="20"/>
        <w:jc w:val="right"/>
      </w:pPr>
      <w:r>
        <w:rPr>
          <w:rFonts w:ascii="Arial" w:hAnsi="Arial" w:cs="Arial" w:eastAsia="Arial"/>
          <w:lang w:val="he-IL" w:bidi="he-IL"/>
          <w:sz w:val="32"/>
          <w:rtl/>
          <w:szCs w:val="32"/>
        </w:rPr>
        <w:t xml:space="preserve">      ☐ ג. צרפת</w:t>
      </w:r>
    </w:p>
    <w:p>
      <w:pPr>
        <w:bidi/>
        <w:spacing w:after="20"/>
        <w:jc w:val="right"/>
      </w:pPr>
      <w:r>
        <w:rPr>
          <w:rFonts w:ascii="Arial" w:hAnsi="Arial" w:cs="Arial" w:eastAsia="Arial"/>
          <w:lang w:val="he-IL" w:bidi="he-IL"/>
          <w:b/>
          <w:sz w:val="32"/>
          <w:rtl/>
          <w:szCs w:val="32"/>
          <w:bCs/>
        </w:rPr>
        <w:t>2. באיזה גיל עלתה תמר לישראל?</w:t>
      </w:r>
    </w:p>
    <w:p>
      <w:pPr>
        <w:bidi/>
        <w:spacing w:after="20"/>
        <w:jc w:val="right"/>
      </w:pPr>
      <w:r>
        <w:rPr>
          <w:rFonts w:ascii="Arial" w:hAnsi="Arial" w:cs="Arial" w:eastAsia="Arial"/>
          <w:lang w:val="he-IL" w:bidi="he-IL"/>
          <w:sz w:val="32"/>
          <w:rtl/>
          <w:szCs w:val="32"/>
        </w:rPr>
        <w:t xml:space="preserve">      ☐ א. 14</w:t>
      </w:r>
    </w:p>
    <w:p>
      <w:pPr>
        <w:bidi/>
        <w:spacing w:after="20"/>
        <w:jc w:val="right"/>
      </w:pPr>
      <w:r>
        <w:rPr>
          <w:rFonts w:ascii="Arial" w:hAnsi="Arial" w:cs="Arial" w:eastAsia="Arial"/>
          <w:lang w:val="he-IL" w:bidi="he-IL"/>
          <w:sz w:val="32"/>
          <w:rtl/>
          <w:szCs w:val="32"/>
        </w:rPr>
        <w:t xml:space="preserve">      ☐ ב. 16</w:t>
      </w:r>
    </w:p>
    <w:p>
      <w:pPr>
        <w:bidi/>
        <w:spacing w:after="20"/>
        <w:jc w:val="right"/>
      </w:pPr>
      <w:r>
        <w:rPr>
          <w:rFonts w:ascii="Arial" w:hAnsi="Arial" w:cs="Arial" w:eastAsia="Arial"/>
          <w:lang w:val="he-IL" w:bidi="he-IL"/>
          <w:sz w:val="32"/>
          <w:rtl/>
          <w:szCs w:val="32"/>
        </w:rPr>
        <w:t xml:space="preserve">      ☐ ג. 18</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קריאה מעמיקה: "שאלה טובה פותחת דלת" – מילות שאלה מתוך הקטע</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תמר החליטה לשאול לפחות שאלה אחת בעברית בכל יום, גם אם תתבייש.</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תמר מתנדבת בבית ספר ומלמדת שם ילדים קטנים.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קריאה מעמיקה: "שאלה טובה פותחת דלת" – השלמות מהקטע</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"__________ זה עולה?" הייתה אחת השאלות הפשוטות של תמר בתחילת דרכה</w:t>
      </w:r>
    </w:p>
    <w:p>
      <w:pPr>
        <w:bidi/>
        <w:spacing w:after="80"/>
        <w:jc w:val="right"/>
      </w:pPr>
      <w:r>
        <w:rPr>
          <w:rFonts w:ascii="Arial" w:hAnsi="Arial" w:cs="Arial" w:eastAsia="Arial"/>
          <w:lang w:val="he-IL" w:bidi="he-IL"/>
          <w:sz w:val="32"/>
          <w:rtl/>
          <w:szCs w:val="32"/>
        </w:rPr>
        <w:t>2. תמר שאלה "__________ אומרים את זה כך?" כשרצתה להבין כלל בעברית</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קריאה מעמיקה: "שאלה טובה פותחת דלת" – התאמת מילות שאלה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איפה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מדוע אומרים את זה כך?</w:t>
            </w:r>
          </w:p>
        </w:tc>
      </w:tr>
      <w:tr>
        <w:tc>
          <w:tcPr>
            <w:tcW w:type="dxa" w:w="3969"/>
          </w:tcPr>
          <w:p>
            <w:pPr>
              <w:bidi/>
              <w:jc w:val="right"/>
            </w:pPr>
            <w:r>
              <w:rPr>
                <w:rFonts w:ascii="Arial" w:hAnsi="Arial" w:cs="Arial" w:eastAsia="Arial"/>
                <w:lang w:val="he-IL" w:bidi="he-IL"/>
                <w:sz w:val="32"/>
                <w:rtl/>
                <w:szCs w:val="32"/>
              </w:rPr>
              <w:t>2. כמה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באיזה אופן אפשר להתנדב בעיר?</w:t>
            </w:r>
          </w:p>
        </w:tc>
      </w:tr>
      <w:tr>
        <w:tc>
          <w:tcPr>
            <w:tcW w:type="dxa" w:w="3969"/>
          </w:tcPr>
          <w:p>
            <w:pPr>
              <w:bidi/>
              <w:jc w:val="right"/>
            </w:pPr>
            <w:r>
              <w:rPr>
                <w:rFonts w:ascii="Arial" w:hAnsi="Arial" w:cs="Arial" w:eastAsia="Arial"/>
                <w:lang w:val="he-IL" w:bidi="he-IL"/>
                <w:sz w:val="32"/>
                <w:rtl/>
                <w:szCs w:val="32"/>
              </w:rPr>
              <w:t>3. מדוע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איפה התחנה?</w:t>
            </w:r>
          </w:p>
        </w:tc>
      </w:tr>
      <w:tr>
        <w:tc>
          <w:tcPr>
            <w:tcW w:type="dxa" w:w="3969"/>
          </w:tcPr>
          <w:p>
            <w:pPr>
              <w:bidi/>
              <w:jc w:val="right"/>
            </w:pPr>
            <w:r>
              <w:rPr>
                <w:rFonts w:ascii="Arial" w:hAnsi="Arial" w:cs="Arial" w:eastAsia="Arial"/>
                <w:lang w:val="he-IL" w:bidi="he-IL"/>
                <w:sz w:val="32"/>
                <w:rtl/>
                <w:szCs w:val="32"/>
              </w:rPr>
              <w:t>4. באיזה אופן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כמה זה עולה?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ניואנסים בין מילות שאלה דומות – זיהוי ההבדלים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ההבדל בין "איך?" לבין "באיזה אופן?"</w:t>
      </w:r>
    </w:p>
    <w:p>
      <w:pPr>
        <w:bidi/>
        <w:spacing w:after="20"/>
        <w:jc w:val="right"/>
      </w:pPr>
      <w:r>
        <w:rPr>
          <w:rFonts w:ascii="Arial" w:hAnsi="Arial" w:cs="Arial" w:eastAsia="Arial"/>
          <w:lang w:val="he-IL" w:bidi="he-IL"/>
          <w:sz w:val="32"/>
          <w:rtl/>
          <w:szCs w:val="32"/>
        </w:rPr>
        <w:t xml:space="preserve">      ☐ א. אין הבדל כלל</w:t>
      </w:r>
    </w:p>
    <w:p>
      <w:pPr>
        <w:bidi/>
        <w:spacing w:after="20"/>
        <w:jc w:val="right"/>
      </w:pPr>
      <w:r>
        <w:rPr>
          <w:rFonts w:ascii="Arial" w:hAnsi="Arial" w:cs="Arial" w:eastAsia="Arial"/>
          <w:lang w:val="he-IL" w:bidi="he-IL"/>
          <w:sz w:val="32"/>
          <w:rtl/>
          <w:szCs w:val="32"/>
        </w:rPr>
        <w:t xml:space="preserve">      ☐ ב. באיזה אופן היא ניסוח גבוה ורשמי יותר לאותה שאלה</w:t>
      </w:r>
    </w:p>
    <w:p>
      <w:pPr>
        <w:bidi/>
        <w:spacing w:after="20"/>
        <w:jc w:val="right"/>
      </w:pPr>
      <w:r>
        <w:rPr>
          <w:rFonts w:ascii="Arial" w:hAnsi="Arial" w:cs="Arial" w:eastAsia="Arial"/>
          <w:lang w:val="he-IL" w:bidi="he-IL"/>
          <w:sz w:val="32"/>
          <w:rtl/>
          <w:szCs w:val="32"/>
        </w:rPr>
        <w:t xml:space="preserve">      ☐ ג. איך שואלת על מקום ובאיזה אופן שואלת על זמן</w:t>
      </w:r>
    </w:p>
    <w:p>
      <w:pPr>
        <w:bidi/>
        <w:spacing w:after="20"/>
        <w:jc w:val="right"/>
      </w:pPr>
      <w:r>
        <w:rPr>
          <w:rFonts w:ascii="Arial" w:hAnsi="Arial" w:cs="Arial" w:eastAsia="Arial"/>
          <w:lang w:val="he-IL" w:bidi="he-IL"/>
          <w:b/>
          <w:sz w:val="32"/>
          <w:rtl/>
          <w:szCs w:val="32"/>
          <w:bCs/>
        </w:rPr>
        <w:t>2. איזו מילת שאלה בקטע שואלת על נקודת התחלה בתהליך?</w:t>
      </w:r>
    </w:p>
    <w:p>
      <w:pPr>
        <w:bidi/>
        <w:spacing w:after="20"/>
        <w:jc w:val="right"/>
      </w:pPr>
      <w:r>
        <w:rPr>
          <w:rFonts w:ascii="Arial" w:hAnsi="Arial" w:cs="Arial" w:eastAsia="Arial"/>
          <w:lang w:val="he-IL" w:bidi="he-IL"/>
          <w:sz w:val="32"/>
          <w:rtl/>
          <w:szCs w:val="32"/>
        </w:rPr>
        <w:t xml:space="preserve">      ☐ א. מתי</w:t>
      </w:r>
    </w:p>
    <w:p>
      <w:pPr>
        <w:bidi/>
        <w:spacing w:after="20"/>
        <w:jc w:val="right"/>
      </w:pPr>
      <w:r>
        <w:rPr>
          <w:rFonts w:ascii="Arial" w:hAnsi="Arial" w:cs="Arial" w:eastAsia="Arial"/>
          <w:lang w:val="he-IL" w:bidi="he-IL"/>
          <w:sz w:val="32"/>
          <w:rtl/>
          <w:szCs w:val="32"/>
        </w:rPr>
        <w:t xml:space="preserve">      ☐ ב. עד מתי</w:t>
      </w:r>
    </w:p>
    <w:p>
      <w:pPr>
        <w:bidi/>
        <w:spacing w:after="20"/>
        <w:jc w:val="right"/>
      </w:pPr>
      <w:r>
        <w:rPr>
          <w:rFonts w:ascii="Arial" w:hAnsi="Arial" w:cs="Arial" w:eastAsia="Arial"/>
          <w:lang w:val="he-IL" w:bidi="he-IL"/>
          <w:sz w:val="32"/>
          <w:rtl/>
          <w:szCs w:val="32"/>
        </w:rPr>
        <w:t xml:space="preserve">      ☐ ג. ממתי</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ניואנסים בין מילות שאלה דומות – התאמה לפי שימוש</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איך / כיצד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שאלה כללית על זמן</w:t>
            </w:r>
          </w:p>
        </w:tc>
      </w:tr>
      <w:tr>
        <w:tc>
          <w:tcPr>
            <w:tcW w:type="dxa" w:w="3969"/>
          </w:tcPr>
          <w:p>
            <w:pPr>
              <w:bidi/>
              <w:jc w:val="right"/>
            </w:pPr>
            <w:r>
              <w:rPr>
                <w:rFonts w:ascii="Arial" w:hAnsi="Arial" w:cs="Arial" w:eastAsia="Arial"/>
                <w:lang w:val="he-IL" w:bidi="he-IL"/>
                <w:sz w:val="32"/>
                <w:rtl/>
                <w:szCs w:val="32"/>
              </w:rPr>
              <w:t>2. באיזה אופן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שאלה על הרגע שבו תהליך התחיל</w:t>
            </w:r>
          </w:p>
        </w:tc>
      </w:tr>
      <w:tr>
        <w:tc>
          <w:tcPr>
            <w:tcW w:type="dxa" w:w="3969"/>
          </w:tcPr>
          <w:p>
            <w:pPr>
              <w:bidi/>
              <w:jc w:val="right"/>
            </w:pPr>
            <w:r>
              <w:rPr>
                <w:rFonts w:ascii="Arial" w:hAnsi="Arial" w:cs="Arial" w:eastAsia="Arial"/>
                <w:lang w:val="he-IL" w:bidi="he-IL"/>
                <w:sz w:val="32"/>
                <w:rtl/>
                <w:szCs w:val="32"/>
              </w:rPr>
              <w:t>3. מתי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ניסוח גבוה ורשמי יותר לשאלה על דרך הפעולה</w:t>
            </w:r>
          </w:p>
        </w:tc>
      </w:tr>
      <w:tr>
        <w:tc>
          <w:tcPr>
            <w:tcW w:type="dxa" w:w="3969"/>
          </w:tcPr>
          <w:p>
            <w:pPr>
              <w:bidi/>
              <w:jc w:val="right"/>
            </w:pPr>
            <w:r>
              <w:rPr>
                <w:rFonts w:ascii="Arial" w:hAnsi="Arial" w:cs="Arial" w:eastAsia="Arial"/>
                <w:lang w:val="he-IL" w:bidi="he-IL"/>
                <w:sz w:val="32"/>
                <w:rtl/>
                <w:szCs w:val="32"/>
              </w:rPr>
              <w:t>4. ממתי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שאלה כללית על הדרך שבה נעשה משהו</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ניואנסים בין מילות שאלה דומות – כתיבה והבחנה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מצאו בקטע משפט עם "מדוע" ונסחו אותו מחדש עם "מאיזו סיבה". האם יש הבדל במשמעות?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כתיבת שאלות: ראיון וחקירה – היכרות עם הקטע ומילות השאלה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תמר עלתה לישראל מארגנטינה בגיל שש עשרה.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בתחילת דרכה בעברית שאלה תמר שאלות כמו "מדוע אומרים את זה כך?".</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מילת השאלה "מאיזו סיבה" משמשת לברר את הגורם למשהו.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כתיבת שאלות: ראיון וחקירה – התאמת מילת שאלה לתפקידה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מאיזו סיבה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מבררת דרך או צורת פעולה</w:t>
            </w:r>
          </w:p>
        </w:tc>
      </w:tr>
      <w:tr>
        <w:tc>
          <w:tcPr>
            <w:tcW w:type="dxa" w:w="3969"/>
          </w:tcPr>
          <w:p>
            <w:pPr>
              <w:bidi/>
              <w:jc w:val="right"/>
            </w:pPr>
            <w:r>
              <w:rPr>
                <w:rFonts w:ascii="Arial" w:hAnsi="Arial" w:cs="Arial" w:eastAsia="Arial"/>
                <w:lang w:val="he-IL" w:bidi="he-IL"/>
                <w:sz w:val="32"/>
                <w:rtl/>
                <w:szCs w:val="32"/>
              </w:rPr>
              <w:t>2. באיזה אופן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מבררת נקודת התחלה בזמן</w:t>
            </w:r>
          </w:p>
        </w:tc>
      </w:tr>
      <w:tr>
        <w:tc>
          <w:tcPr>
            <w:tcW w:type="dxa" w:w="3969"/>
          </w:tcPr>
          <w:p>
            <w:pPr>
              <w:bidi/>
              <w:jc w:val="right"/>
            </w:pPr>
            <w:r>
              <w:rPr>
                <w:rFonts w:ascii="Arial" w:hAnsi="Arial" w:cs="Arial" w:eastAsia="Arial"/>
                <w:lang w:val="he-IL" w:bidi="he-IL"/>
                <w:sz w:val="32"/>
                <w:rtl/>
                <w:szCs w:val="32"/>
              </w:rPr>
              <w:t>3. ממתי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מבררת סיבה או גורם למעשה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כתיבת שאלות: ראיון וחקירה – כותבים שאלות לראיון</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שאלה אחת שמתחילה ב"מאיזו סיבה" לראיון עם אדם שעבר הגירה לארץ אחרת, בהשראת סיפורה של תמר.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שאלה אחת שמתחילה ב"באיזה אופן" לראיון עם מתנדב או מתנדבת בקהילה.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מילות שאלה מכל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מילת שאלה הכי מתאימה לבירור מקום?</w:t>
      </w:r>
    </w:p>
    <w:p>
      <w:pPr>
        <w:bidi/>
        <w:spacing w:after="20"/>
        <w:jc w:val="right"/>
      </w:pPr>
      <w:r>
        <w:rPr>
          <w:rFonts w:ascii="Arial" w:hAnsi="Arial" w:cs="Arial" w:eastAsia="Arial"/>
          <w:lang w:val="he-IL" w:bidi="he-IL"/>
          <w:sz w:val="32"/>
          <w:rtl/>
          <w:szCs w:val="32"/>
        </w:rPr>
        <w:t xml:space="preserve">      ☐ א. מי</w:t>
      </w:r>
    </w:p>
    <w:p>
      <w:pPr>
        <w:bidi/>
        <w:spacing w:after="20"/>
        <w:jc w:val="right"/>
      </w:pPr>
      <w:r>
        <w:rPr>
          <w:rFonts w:ascii="Arial" w:hAnsi="Arial" w:cs="Arial" w:eastAsia="Arial"/>
          <w:lang w:val="he-IL" w:bidi="he-IL"/>
          <w:sz w:val="32"/>
          <w:rtl/>
          <w:szCs w:val="32"/>
        </w:rPr>
        <w:t xml:space="preserve">      ☐ ב. איפה</w:t>
      </w:r>
    </w:p>
    <w:p>
      <w:pPr>
        <w:bidi/>
        <w:spacing w:after="20"/>
        <w:jc w:val="right"/>
      </w:pPr>
      <w:r>
        <w:rPr>
          <w:rFonts w:ascii="Arial" w:hAnsi="Arial" w:cs="Arial" w:eastAsia="Arial"/>
          <w:lang w:val="he-IL" w:bidi="he-IL"/>
          <w:sz w:val="32"/>
          <w:rtl/>
          <w:szCs w:val="32"/>
        </w:rPr>
        <w:t xml:space="preserve">      ☐ ג. כמה</w:t>
      </w:r>
    </w:p>
    <w:p>
      <w:pPr>
        <w:bidi/>
        <w:spacing w:after="20"/>
        <w:jc w:val="right"/>
      </w:pPr>
      <w:r>
        <w:rPr>
          <w:rFonts w:ascii="Arial" w:hAnsi="Arial" w:cs="Arial" w:eastAsia="Arial"/>
          <w:lang w:val="he-IL" w:bidi="he-IL"/>
          <w:b/>
          <w:sz w:val="32"/>
          <w:rtl/>
          <w:szCs w:val="32"/>
          <w:bCs/>
        </w:rPr>
        <w:t>2. השלימו: "___ ספר קראת בחופש?" – איזו מילה מתאימה מבחינה דקדוקית?</w:t>
      </w:r>
    </w:p>
    <w:p>
      <w:pPr>
        <w:bidi/>
        <w:spacing w:after="20"/>
        <w:jc w:val="right"/>
      </w:pPr>
      <w:r>
        <w:rPr>
          <w:rFonts w:ascii="Arial" w:hAnsi="Arial" w:cs="Arial" w:eastAsia="Arial"/>
          <w:lang w:val="he-IL" w:bidi="he-IL"/>
          <w:sz w:val="32"/>
          <w:rtl/>
          <w:szCs w:val="32"/>
        </w:rPr>
        <w:t xml:space="preserve">      ☐ א. איזה</w:t>
      </w:r>
    </w:p>
    <w:p>
      <w:pPr>
        <w:bidi/>
        <w:spacing w:after="20"/>
        <w:jc w:val="right"/>
      </w:pPr>
      <w:r>
        <w:rPr>
          <w:rFonts w:ascii="Arial" w:hAnsi="Arial" w:cs="Arial" w:eastAsia="Arial"/>
          <w:lang w:val="he-IL" w:bidi="he-IL"/>
          <w:sz w:val="32"/>
          <w:rtl/>
          <w:szCs w:val="32"/>
        </w:rPr>
        <w:t xml:space="preserve">      ☐ ב. איזו</w:t>
      </w:r>
    </w:p>
    <w:p>
      <w:pPr>
        <w:bidi/>
        <w:spacing w:after="20"/>
        <w:jc w:val="right"/>
      </w:pPr>
      <w:r>
        <w:rPr>
          <w:rFonts w:ascii="Arial" w:hAnsi="Arial" w:cs="Arial" w:eastAsia="Arial"/>
          <w:lang w:val="he-IL" w:bidi="he-IL"/>
          <w:sz w:val="32"/>
          <w:rtl/>
          <w:szCs w:val="32"/>
        </w:rPr>
        <w:t xml:space="preserve">      ☐ ג. אילו</w:t>
      </w:r>
    </w:p>
    <w:p>
      <w:pPr>
        <w:bidi/>
        <w:spacing w:after="20"/>
        <w:jc w:val="right"/>
      </w:pPr>
      <w:r>
        <w:rPr>
          <w:rFonts w:ascii="Arial" w:hAnsi="Arial" w:cs="Arial" w:eastAsia="Arial"/>
          <w:lang w:val="he-IL" w:bidi="he-IL"/>
          <w:b/>
          <w:sz w:val="32"/>
          <w:rtl/>
          <w:szCs w:val="32"/>
          <w:bCs/>
        </w:rPr>
        <w:t>3. מילת השאלה "מדוע" בודקת בעיקר:</w:t>
      </w:r>
    </w:p>
    <w:p>
      <w:pPr>
        <w:bidi/>
        <w:spacing w:after="20"/>
        <w:jc w:val="right"/>
      </w:pPr>
      <w:r>
        <w:rPr>
          <w:rFonts w:ascii="Arial" w:hAnsi="Arial" w:cs="Arial" w:eastAsia="Arial"/>
          <w:lang w:val="he-IL" w:bidi="he-IL"/>
          <w:sz w:val="32"/>
          <w:rtl/>
          <w:szCs w:val="32"/>
        </w:rPr>
        <w:t xml:space="preserve">      ☐ א. מטרה</w:t>
      </w:r>
    </w:p>
    <w:p>
      <w:pPr>
        <w:bidi/>
        <w:spacing w:after="20"/>
        <w:jc w:val="right"/>
      </w:pPr>
      <w:r>
        <w:rPr>
          <w:rFonts w:ascii="Arial" w:hAnsi="Arial" w:cs="Arial" w:eastAsia="Arial"/>
          <w:lang w:val="he-IL" w:bidi="he-IL"/>
          <w:sz w:val="32"/>
          <w:rtl/>
          <w:szCs w:val="32"/>
        </w:rPr>
        <w:t xml:space="preserve">      ☐ ב. סיבה</w:t>
      </w:r>
    </w:p>
    <w:p>
      <w:pPr>
        <w:bidi/>
        <w:spacing w:after="20"/>
        <w:jc w:val="right"/>
      </w:pPr>
      <w:r>
        <w:rPr>
          <w:rFonts w:ascii="Arial" w:hAnsi="Arial" w:cs="Arial" w:eastAsia="Arial"/>
          <w:lang w:val="he-IL" w:bidi="he-IL"/>
          <w:sz w:val="32"/>
          <w:rtl/>
          <w:szCs w:val="32"/>
        </w:rPr>
        <w:t xml:space="preserve">      ☐ ג. זמן</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כתיבה והבנה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שתי מילות שאלה דומות (כמו 'למה' ו'מדוע', או 'איך' ו'באיזה אופן') והסבירו במשפט אחד מתי עדיף להשתמש בכל אחת.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להבדיל בין שאלת סיבה לשאלת מטרה ולתת דוגמה מהקטע</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יכול/ה לנסח שאלה בעזרת מילים גבוהות כמו באיזה אופן או מאיזו סיבה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מילות שאלה: מי? מה? איפה?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